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CB4E7" w14:textId="484E1342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right"/>
        <w:rPr>
          <w:rStyle w:val="c0"/>
          <w:b/>
          <w:bCs/>
          <w:color w:val="000000"/>
          <w:sz w:val="32"/>
          <w:szCs w:val="32"/>
        </w:rPr>
      </w:pPr>
      <w:r>
        <w:rPr>
          <w:rStyle w:val="c0"/>
          <w:b/>
          <w:bCs/>
          <w:color w:val="000000"/>
          <w:sz w:val="32"/>
          <w:szCs w:val="32"/>
        </w:rPr>
        <w:t>Консультация «Мои любимые игрушки»</w:t>
      </w:r>
    </w:p>
    <w:p w14:paraId="68A87968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right"/>
        <w:rPr>
          <w:rStyle w:val="c0"/>
          <w:b/>
          <w:bCs/>
          <w:color w:val="000000"/>
          <w:sz w:val="32"/>
          <w:szCs w:val="32"/>
        </w:rPr>
      </w:pPr>
    </w:p>
    <w:p w14:paraId="38220380" w14:textId="2B9145BA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32"/>
          <w:szCs w:val="32"/>
        </w:rPr>
        <w:t>Р</w:t>
      </w:r>
      <w:r>
        <w:rPr>
          <w:rStyle w:val="c0"/>
          <w:color w:val="000000"/>
          <w:sz w:val="32"/>
          <w:szCs w:val="32"/>
        </w:rPr>
        <w:t xml:space="preserve">азвитие богатого эмоционального мира ребёнка немыслимо без игрушек. Именно они позволяют ребёнку выразить свои чувства, исследовать окружающий мир, учат общаться и познавать себя. Вспомните свои любимые игрушки! Это не обязательно дорогие и шикарные куклы и машины. У кого-то это невзрачный мишка, малюсенький пупсик с огромным количеством немыслимых нарядов из тюля и т. д. Выбор игрушек для ребёнка – очень важное и серьёзное дело. Только сам ребёнок способен выбрать из огромного количества игрушек именно то, что ему необходимо. Этот выбор внутренне обусловлен теми же эмоциональными побудителями, что </w:t>
      </w:r>
      <w:proofErr w:type="gramStart"/>
      <w:r>
        <w:rPr>
          <w:rStyle w:val="c0"/>
          <w:color w:val="000000"/>
          <w:sz w:val="32"/>
          <w:szCs w:val="32"/>
        </w:rPr>
        <w:t>и  выбор</w:t>
      </w:r>
      <w:proofErr w:type="gramEnd"/>
      <w:r>
        <w:rPr>
          <w:rStyle w:val="c0"/>
          <w:color w:val="000000"/>
          <w:sz w:val="32"/>
          <w:szCs w:val="32"/>
        </w:rPr>
        <w:t xml:space="preserve"> взрослыми друзей.</w:t>
      </w:r>
    </w:p>
    <w:p w14:paraId="0BED257D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 xml:space="preserve">У каждого ребёнка должна быть такая игрушка, которой он может пожаловаться, которую поругает и накажет, пожалеет и утешит. Именно она поможет преодолеть ему страх одиночества, когда родители куда-то уйдут, страх темноты, когда выключается свет и надо уснуть, но не в одиночестве, а с подружкой-игрушкой. На них иногда </w:t>
      </w:r>
      <w:proofErr w:type="gramStart"/>
      <w:r>
        <w:rPr>
          <w:rStyle w:val="c0"/>
          <w:color w:val="000000"/>
          <w:sz w:val="32"/>
          <w:szCs w:val="32"/>
        </w:rPr>
        <w:t>злятся,  забрасывая</w:t>
      </w:r>
      <w:proofErr w:type="gramEnd"/>
      <w:r>
        <w:rPr>
          <w:rStyle w:val="c0"/>
          <w:color w:val="000000"/>
          <w:sz w:val="32"/>
          <w:szCs w:val="32"/>
        </w:rPr>
        <w:t xml:space="preserve"> в дальний угол, но их вспоминают в минуты детского горя, достают из угла, чинят, дорисовывают стёршиеся глаза и губы, шьют новые наряды.</w:t>
      </w:r>
    </w:p>
    <w:p w14:paraId="23C3D3AD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Трудно представить, что подобное отношение ребёнок может испытать к роботу – трансформеру, ревущей машине и др. игрушкам</w:t>
      </w:r>
    </w:p>
    <w:p w14:paraId="2A9C4E38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В "подружки" маленькие мальчики и девочки скорее выберут Барби, мишку, котёнка, зайчонка, то есть существо, очень похожее на человека, близкое ему и понятное. Поэтому, узнав о заветной мечте ребёнка иметь ту или иную игрушку, подумайте сначала, нужна ли она ему.</w:t>
      </w:r>
    </w:p>
    <w:p w14:paraId="497180ED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Несомненно, у ребёнка должен быть определённый набор игрушек, способствующих развитию его чувственного восприятия, мышления, кругозора, позволяющих ему проигрывать реальные и сказочные ситуации, подражать взрослым.</w:t>
      </w:r>
    </w:p>
    <w:p w14:paraId="226BE1FC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i/>
          <w:iCs/>
          <w:color w:val="000000"/>
          <w:sz w:val="32"/>
          <w:szCs w:val="32"/>
        </w:rPr>
        <w:t>Игрушки из реальной жизни.</w:t>
      </w:r>
    </w:p>
    <w:p w14:paraId="1FC94AE1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 xml:space="preserve">Кукольное семейство (может быть и </w:t>
      </w:r>
      <w:proofErr w:type="gramStart"/>
      <w:r>
        <w:rPr>
          <w:rStyle w:val="c0"/>
          <w:color w:val="000000"/>
          <w:sz w:val="32"/>
          <w:szCs w:val="32"/>
        </w:rPr>
        <w:t>семья  зверюшек</w:t>
      </w:r>
      <w:proofErr w:type="gramEnd"/>
      <w:r>
        <w:rPr>
          <w:rStyle w:val="c0"/>
          <w:color w:val="000000"/>
          <w:sz w:val="32"/>
          <w:szCs w:val="32"/>
        </w:rPr>
        <w:t>), кукольный домик, мебель, посуда, машины, лодка, касса, весы, медицинские и парикмахерские принадлежности, часы, стиральные машины, плиты, телевизоры, мелки и доска, счёты, музыкальные инструменты, железные дороги, телефон и т.д.</w:t>
      </w:r>
    </w:p>
    <w:p w14:paraId="084A5469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32"/>
          <w:szCs w:val="32"/>
        </w:rPr>
        <w:t>Игрушки, помогающие "выплеснуть" агрессию.</w:t>
      </w:r>
    </w:p>
    <w:p w14:paraId="2694FC3D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lastRenderedPageBreak/>
        <w:t>Солдатики, ружья, мячи, надувные груши, подушки, резиновые игрушки, скакалки, кегли, а также дротики для метания и т.д.</w:t>
      </w:r>
    </w:p>
    <w:p w14:paraId="3C9D7D90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i/>
          <w:iCs/>
          <w:color w:val="000000"/>
          <w:sz w:val="32"/>
          <w:szCs w:val="32"/>
        </w:rPr>
        <w:t>Игрушки для развития творческой фантазии и самовыражения.</w:t>
      </w:r>
      <w:r>
        <w:rPr>
          <w:rStyle w:val="c0"/>
          <w:color w:val="000000"/>
          <w:sz w:val="32"/>
          <w:szCs w:val="32"/>
        </w:rPr>
        <w:t xml:space="preserve"> Кубики, матрёшки, пирамидки, конструкторы, азбуки, настольные игры, разрезные картинки или открытки, краски пластилин, </w:t>
      </w:r>
      <w:proofErr w:type="gramStart"/>
      <w:r>
        <w:rPr>
          <w:rStyle w:val="c0"/>
          <w:color w:val="000000"/>
          <w:sz w:val="32"/>
          <w:szCs w:val="32"/>
        </w:rPr>
        <w:t>мозаика  и</w:t>
      </w:r>
      <w:proofErr w:type="gramEnd"/>
      <w:r>
        <w:rPr>
          <w:rStyle w:val="c0"/>
          <w:color w:val="000000"/>
          <w:sz w:val="32"/>
          <w:szCs w:val="32"/>
        </w:rPr>
        <w:t xml:space="preserve"> т.д.</w:t>
      </w:r>
    </w:p>
    <w:p w14:paraId="00E6C925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При покупке игрушек пользуйтесь простым правилом: игрушки следует выбирать, а не собирать!</w:t>
      </w:r>
    </w:p>
    <w:p w14:paraId="30BF3D06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Игрушки, какими их представляют себе взрослые, с точки зрения ребёнка никуда не годятся. Великолепные автоматические и полуавтоматические полностью собранные игрушки не могут удовлетворить творческие и эмоциональные потребности ребёнка. Ребёнку нужны такие игрушки, на которых можно отрабатывать основные необходимые свойства характера. Для этого автоматические игрушки совершенно не пригодны.</w:t>
      </w:r>
    </w:p>
    <w:p w14:paraId="3394EBF1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32"/>
          <w:szCs w:val="32"/>
        </w:rPr>
        <w:t>Для 2-летних детей</w:t>
      </w:r>
      <w:r>
        <w:rPr>
          <w:rStyle w:val="c0"/>
          <w:color w:val="000000"/>
          <w:sz w:val="32"/>
          <w:szCs w:val="32"/>
        </w:rPr>
        <w:t xml:space="preserve"> очень хороши пирамидки, большой разноцветный </w:t>
      </w:r>
      <w:proofErr w:type="gramStart"/>
      <w:r>
        <w:rPr>
          <w:rStyle w:val="c0"/>
          <w:color w:val="000000"/>
          <w:sz w:val="32"/>
          <w:szCs w:val="32"/>
        </w:rPr>
        <w:t>мяч,  мягкие</w:t>
      </w:r>
      <w:proofErr w:type="gramEnd"/>
      <w:r>
        <w:rPr>
          <w:rStyle w:val="c0"/>
          <w:color w:val="000000"/>
          <w:sz w:val="32"/>
          <w:szCs w:val="32"/>
        </w:rPr>
        <w:t>, пушистые игрушки, которые дети уже не тянут в рот, а вот засыпают с ними очень хорошо.  Большая пластмассовая машина или коробка уже с этого возраста будет приучать ребёнка к аккуратности, самостоятельности, т.к. в них должны складываться после игры кубики, мячи, резиновые и мягкие игрушки. Хорошо, если уже в этом возрасте у малыша будет своё игровое место в квартире, а у игрушек тоже свой домик.</w:t>
      </w:r>
    </w:p>
    <w:p w14:paraId="732C5CF1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b/>
          <w:bCs/>
          <w:color w:val="000000"/>
          <w:sz w:val="32"/>
          <w:szCs w:val="32"/>
        </w:rPr>
        <w:t>К трём годам</w:t>
      </w:r>
      <w:r>
        <w:rPr>
          <w:rStyle w:val="c0"/>
          <w:color w:val="000000"/>
          <w:sz w:val="32"/>
          <w:szCs w:val="32"/>
        </w:rPr>
        <w:t xml:space="preserve"> набор игрушек расширяется. К ярким, разноцветным, с чёткой формой игрушкам прибавляются простейшие конструкторы, которые малыши собирают вместе с взрослыми, всегда при этом, испытывая удовольствие и восторг оттого, что из странных кусочков может получиться замечательная, понятная ребёнку фигура-игрушка. На этом возрастном этапе ребёнок начинает активно включаться в мир реальных жизненных ситуаций, узнаёт, что </w:t>
      </w:r>
      <w:proofErr w:type="gramStart"/>
      <w:r>
        <w:rPr>
          <w:rStyle w:val="c0"/>
          <w:color w:val="000000"/>
          <w:sz w:val="32"/>
          <w:szCs w:val="32"/>
        </w:rPr>
        <w:t>люди  заняты</w:t>
      </w:r>
      <w:proofErr w:type="gramEnd"/>
      <w:r>
        <w:rPr>
          <w:rStyle w:val="c0"/>
          <w:color w:val="000000"/>
          <w:sz w:val="32"/>
          <w:szCs w:val="32"/>
        </w:rPr>
        <w:t xml:space="preserve"> в жизни работой и имеют разные профессии, сталкиваются с проблемами и находят выход из конфликтов. Поэтому чаще всего ребёнок выбирает сюжеты для ролевых игр из той жизни, которая его окружает. Дети играют в "дочки-матери", "в папу и маму", в "магазин", в "доктора", "детский сад" </w:t>
      </w:r>
      <w:proofErr w:type="spellStart"/>
      <w:r>
        <w:rPr>
          <w:rStyle w:val="c0"/>
          <w:color w:val="000000"/>
          <w:sz w:val="32"/>
          <w:szCs w:val="32"/>
        </w:rPr>
        <w:t>и.т.п</w:t>
      </w:r>
      <w:proofErr w:type="spellEnd"/>
      <w:r>
        <w:rPr>
          <w:rStyle w:val="c0"/>
          <w:color w:val="000000"/>
          <w:sz w:val="32"/>
          <w:szCs w:val="32"/>
        </w:rPr>
        <w:t xml:space="preserve">. Игрушки в этом возрасте увеличиваются в размерах (большая кукла, большой медведь и т.д.). Правильной будет покупка парикмахерских наборов, чайных и столовых сервизов, принадлежностей доктора Айболита, мебели и других предметов, </w:t>
      </w:r>
      <w:r>
        <w:rPr>
          <w:rStyle w:val="c0"/>
          <w:color w:val="000000"/>
          <w:sz w:val="32"/>
          <w:szCs w:val="32"/>
        </w:rPr>
        <w:lastRenderedPageBreak/>
        <w:t>отображающих различные стороны реальности. Стремление ребёнка жить общей с взрослыми жизнью свидетельствует о новом этапе в развитии эмоций и социальной адаптации. Основное требование – "бытовые игрушки" должны быть похожи на "оригинал" и быть достаточно прочными.</w:t>
      </w:r>
    </w:p>
    <w:p w14:paraId="07F690B0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Помните, что все, кроме любимой игрушки, надо периодически менять и обновлять. Если вы заметили, что малыш долго не берёт в руки какую-то игрушку, значит, она ему сейчас просто не нужна. Спрячьте её подальше, а через некоторое время, её появление вызовет новый эмоциональный или познавательный интерес у ребёнка.</w:t>
      </w:r>
    </w:p>
    <w:p w14:paraId="191966DD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 xml:space="preserve">И ещё один совет. Не водите ребёнка слишком часто в игрушечный </w:t>
      </w:r>
      <w:proofErr w:type="gramStart"/>
      <w:r>
        <w:rPr>
          <w:rStyle w:val="c0"/>
          <w:color w:val="000000"/>
          <w:sz w:val="32"/>
          <w:szCs w:val="32"/>
        </w:rPr>
        <w:t>магазин  с</w:t>
      </w:r>
      <w:proofErr w:type="gramEnd"/>
      <w:r>
        <w:rPr>
          <w:rStyle w:val="c0"/>
          <w:color w:val="000000"/>
          <w:sz w:val="32"/>
          <w:szCs w:val="32"/>
        </w:rPr>
        <w:t xml:space="preserve"> множеством соблазнительных, но очень дорогих игрушек. Сколько слёз и страданий малышей видели сидящие на прилавках новомодные куклы, машины и звери! Эти переживания, когда ребёнок не может получить то, что очень хочется, ему совсем не нужны. Только, когда вы сами готовы подарить ребёнку радость, ведите его в магазин и делайте ему праздник.</w:t>
      </w:r>
    </w:p>
    <w:p w14:paraId="7E8BE53A" w14:textId="77777777" w:rsidR="00B65B31" w:rsidRDefault="00B65B31" w:rsidP="00B65B31">
      <w:pPr>
        <w:pStyle w:val="c1"/>
        <w:shd w:val="clear" w:color="auto" w:fill="FFFFFF"/>
        <w:spacing w:before="0" w:beforeAutospacing="0" w:after="0" w:afterAutospacing="0"/>
        <w:ind w:firstLine="24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32"/>
          <w:szCs w:val="32"/>
        </w:rPr>
        <w:t>Есть поговорка "Нельзя всю жизнь в игрушки играть". Это правда, но согласитесь, взрослые, как иногда приятно получить смешной сувенир от приятного человека! Дарите своим детям радость не только в дни рождения и в Новый год, но и просто так, от хорошего настроения.</w:t>
      </w:r>
    </w:p>
    <w:p w14:paraId="055E782D" w14:textId="77777777" w:rsidR="00FE7993" w:rsidRDefault="00FE7993"/>
    <w:sectPr w:rsidR="00FE7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3F0"/>
    <w:rsid w:val="003453F0"/>
    <w:rsid w:val="00553FFB"/>
    <w:rsid w:val="00B65B31"/>
    <w:rsid w:val="00FE7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7B116"/>
  <w15:chartTrackingRefBased/>
  <w15:docId w15:val="{F2E06AD1-89AE-4214-A6EC-F6546C343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B65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0">
    <w:name w:val="c0"/>
    <w:basedOn w:val="a0"/>
    <w:rsid w:val="00B65B31"/>
  </w:style>
  <w:style w:type="character" w:customStyle="1" w:styleId="c6">
    <w:name w:val="c6"/>
    <w:basedOn w:val="a0"/>
    <w:rsid w:val="00B65B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44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833</Words>
  <Characters>4753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2024-03-01T10:00:00Z</dcterms:created>
  <dcterms:modified xsi:type="dcterms:W3CDTF">2024-03-01T10:51:00Z</dcterms:modified>
</cp:coreProperties>
</file>